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9A" w:rsidRPr="00B873CD" w:rsidRDefault="00EA5C9A" w:rsidP="00EA5C9A">
      <w:pPr>
        <w:spacing w:after="225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40"/>
          <w:szCs w:val="40"/>
          <w:lang w:val="ba-RU" w:eastAsia="ru-RU"/>
        </w:rPr>
        <w:t xml:space="preserve">            </w:t>
      </w:r>
      <w:r w:rsidRPr="00B873CD">
        <w:rPr>
          <w:rFonts w:ascii="Times New Roman" w:eastAsia="Times New Roman" w:hAnsi="Times New Roman"/>
          <w:b/>
          <w:bCs/>
          <w:color w:val="000000"/>
          <w:kern w:val="36"/>
          <w:sz w:val="40"/>
          <w:szCs w:val="40"/>
          <w:lang w:eastAsia="ru-RU"/>
        </w:rPr>
        <w:t>Фонетика башкирского языка</w:t>
      </w:r>
    </w:p>
    <w:p w:rsidR="00EA5C9A" w:rsidRPr="00B873CD" w:rsidRDefault="00EA5C9A" w:rsidP="00EA5C9A">
      <w:pPr>
        <w:shd w:val="clear" w:color="auto" w:fill="FFFFFF"/>
        <w:spacing w:line="240" w:lineRule="auto"/>
        <w:rPr>
          <w:rFonts w:ascii="Times New Roman" w:eastAsia="Times New Roman" w:hAnsi="Times New Roman"/>
          <w:color w:val="222222"/>
          <w:sz w:val="28"/>
          <w:szCs w:val="28"/>
          <w:lang w:val="ba-RU" w:eastAsia="ru-RU"/>
        </w:rPr>
      </w:pP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этом 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val="ba-RU" w:eastAsia="ru-RU"/>
        </w:rPr>
        <w:t>консультации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обратит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val="ba-RU" w:eastAsia="ru-RU"/>
        </w:rPr>
        <w:t>е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внимание на фонетический строй башкирского языка и его главные особенности, отличающие его от русского. Также рассмотрим такую фонетическую особенность, которая  присуща данному языку, как закон сингармонизма, и обратим внимание на основные типы взаимодействия башкирских согласных звуков.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bookmarkStart w:id="0" w:name="cut"/>
      <w:bookmarkEnd w:id="0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Башкирский язык является довольно древним и своеобразным языком. В фонетическом плане его своеобразие проявляется в том, что  из 42 букв алфавита 9 являются исконно национальными. Это такие буквы, как  ә, ө, ү, ң, ҙ, ҫ, һ, ҡ, ғ.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В алфавите присутствует 9 гласных: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а, о, у,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ы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ә, ө, ү, </w:t>
      </w:r>
      <w:proofErr w:type="gram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э(</w:t>
      </w:r>
      <w:proofErr w:type="gram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е), и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Такие гласные,  как е, ё,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ю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я  считаются дифтонгами, так как состоят из соединений звуков: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йэ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йо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йу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йа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соответственно.  Остальные 27 бук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в-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согласные: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б, в, г, ғ,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д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ҙ, ж,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з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й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к, ҡ, л, м,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н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ң,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п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р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с, ҫ, т,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ф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х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һ,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ц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ч,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ш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щ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Они также могут быть звонкими и глухими, парными и непарными. Согласные 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щ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используются обычно в заимствованных русских словах, эти согласные звуки не присущи башкирскому языку.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Гласные в данном языке делятся на такие группы, как гласные заднего и гласные переднего рядов. Гласные переднего ряда 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ә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ү, ө, </w:t>
      </w:r>
      <w:proofErr w:type="gram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э(</w:t>
      </w:r>
      <w:proofErr w:type="gram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е)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считаются мягкими по произношению. Гласные заднего ряда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а, </w:t>
      </w:r>
      <w:proofErr w:type="gram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у</w:t>
      </w:r>
      <w:proofErr w:type="gram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, о, 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ы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в </w:t>
      </w:r>
    </w:p>
    <w:p w:rsidR="00EA5C9A" w:rsidRPr="00B873CD" w:rsidRDefault="00EA5C9A" w:rsidP="00EA5C9A">
      <w:pPr>
        <w:shd w:val="clear" w:color="auto" w:fill="FFFFFF"/>
        <w:spacing w:line="240" w:lineRule="auto"/>
        <w:rPr>
          <w:rFonts w:ascii="Times New Roman" w:eastAsia="Times New Roman" w:hAnsi="Times New Roman"/>
          <w:color w:val="222222"/>
          <w:sz w:val="28"/>
          <w:szCs w:val="28"/>
          <w:lang w:val="ba-RU" w:eastAsia="ru-RU"/>
        </w:rPr>
      </w:pP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свою очередь, являются твёрдыми и, как следствие, имеют твердое произношение.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Далее  рассмотрим особенности произношения специфических башкирских звуков, не присущих русской  фонетике.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Звук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ө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является губным переднеязычным звуком и характеризуется достаточной открытостью. Произношение и звучание его главным образом сосредоточено в надгортанной полости. Этот звук можно сравнить с гласным звуком в таких английских словах, как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bird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third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Такой звук, как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ү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является также губным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переднерядным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В начале слова и между согласными он произносится как [у] 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мягкое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в остальных же случаях он звучит немного тверже, например, как в английском слове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throw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Зву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proofErr w:type="gram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ә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является долгим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переднерядным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гласным звуком. Для его произнесения необходимо, чтобы челюсть была слегка опущена вниз, и при этом кончик языка касался нижних зубов.  Этот звук более открытый и долгий, чем русский звук э. Примером может послужить произнесение гласной в английском слове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bad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Далее рассмотрим специфические башкирские согласные звуки.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Звук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ғ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является глубоким заднеязычным звонким щелевым согласным звуком. Он произносится без напряжения, при этом задняя спинка языка и язычок мягкого неба то смыкаются, то размыкаются, создавая тем самым щель, через которую проходит поток воздуха. Этот звук похож на украинский звук г.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Следующий зву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proofErr w:type="gram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ҙ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является звонким межзубным согласным. При его артикуляции язык слегка прижимается передними зубами, и через образуемую щель проходит струя воздуха. Данный звук напоминает звонкий английский звук, образуемый сочетанием согласных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th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Звук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ҡ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относится к глубокозаднеязычным смычным согласным. При его образовании язычок мягкого неба как бы касается задней спинки языка.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Согласный звук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ң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]-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глубокозаднеязычный смычный носовой согласный. При его произнесении струя воздуха проходит не через ротовую полость, а через носовую, встретив преграду из 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сомкнутых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корня языка и язычка мягкого неба. Этот звук отдаленно напоминает носовой согласный звук в английских словах, например, 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thi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n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Звук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ҫ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является  межзубным глухим звуком. При его артикуляции язык также, как и при произнесении звука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ҙ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находится между передними зубами, но не с 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такой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же напряженностью. Этот звук более «шепелявый».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Аналогом  башкирскому звуку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[</w:t>
      </w:r>
      <w:proofErr w:type="spell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һ</w:t>
      </w:r>
      <w:proofErr w:type="spellEnd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]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русском языке можно считать звук [</w:t>
      </w:r>
      <w:proofErr w:type="spell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х</w:t>
      </w:r>
      <w:proofErr w:type="spell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], только башкирский вариант звука считается  гортанным, более легким. Воздух при этом проходит через суженую глотку, и голосовые связки практически не принимают участия в формировании звука.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Большое значение в башкирской грамматике имеет закон сингармонизма. Сущность его в том, что в любом  башкирском слове могут быть гласные только одного типа: заднего или переднего рядов, то есть мягкого или твердого типа. От того, какого типа гласные содержатся в слове, зависит, какие окончания  и частицы могут присоединяться к этому слову: с мягкими или твердыми гласными. Например,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ҡ</w:t>
      </w:r>
      <w:proofErr w:type="gramStart"/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ала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— город,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ҡалаға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— в город,  </w:t>
      </w:r>
      <w:r w:rsidRPr="00B87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ҡалалар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— города. Таким образом, этот закон играет значительную роль в образовании различных грамматических форм слова.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 xml:space="preserve">В потоке речи согласные звуки способны взаимодействовать с собой, влияя друг на друга в качественном плане. Как результат, выделяют типы взаимодействия согласных звуков. По мнению доктора филологических наук А. А. Юлдашева, в башкирском языке существуют такие типы взаимного влияния звуков,  как ассимиляция, диссимиляция, метатеза. Ассимиляция, по 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мнению филолога,  может быть прогрессивной, которая  представляет собой такое явление, когда последующий звук испытывает влияние предыдущего, и регрессивной, когда последующий звук оказывает достаточное воздействие </w:t>
      </w:r>
      <w:proofErr w:type="gramStart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</w:t>
      </w:r>
      <w:proofErr w:type="gramEnd"/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предыдущий. Диссимиляция-   явление, противоположное ассимиляции, то есть расчленение звуков, разобщение при их непосредственном соседстве и полное отсутствие взаимного влияния между ними. В  башкирском языке случаи диссимиляции встречаются довольно редко, поскольку башкирский язык является агглютинативным по грамматическому способу образования языковых единиц, и это означает, что большинство звуков все-таки вступают во взаимодействие. В результате ассимиляции или диссимиляции может возникать и такое явление, как метатеза. Оно характеризуется перемещением звуков в составе ряда слов, но не полным их выпадением.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Следует сказать и об ударении в башкирском языке. В общих случаях ударение в башкирских словах всегда ставится на последний слог, но, как правило, существуют исключения. Например, если к слову присоединяются аффиксы отрицания или окончания, ударный слог автоматически перемещается на предпоследний. В заимствованных словах ударение сохраняется таким, каким оно было в исконном языке. 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Таким образом, как мы видим, в фонетике башкирского языка довольно много отличий от фонетического строя русского языка</w:t>
      </w:r>
      <w:r w:rsidRPr="00B873CD">
        <w:rPr>
          <w:rFonts w:ascii="Times New Roman" w:eastAsia="Times New Roman" w:hAnsi="Times New Roman"/>
          <w:color w:val="222222"/>
          <w:sz w:val="28"/>
          <w:szCs w:val="28"/>
          <w:lang w:val="ba-RU" w:eastAsia="ru-RU"/>
        </w:rPr>
        <w:t>.</w:t>
      </w:r>
    </w:p>
    <w:p w:rsidR="00926F9F" w:rsidRPr="00EA5C9A" w:rsidRDefault="00926F9F">
      <w:pPr>
        <w:rPr>
          <w:lang w:val="ba-RU"/>
        </w:rPr>
      </w:pPr>
    </w:p>
    <w:sectPr w:rsidR="00926F9F" w:rsidRPr="00EA5C9A" w:rsidSect="0092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EA5C9A"/>
    <w:rsid w:val="00926F9F"/>
    <w:rsid w:val="00EA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9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2022-02-02T18:32:00Z</dcterms:created>
  <dcterms:modified xsi:type="dcterms:W3CDTF">2022-02-02T18:33:00Z</dcterms:modified>
</cp:coreProperties>
</file>